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66459" w:rsidRPr="00642417" w:rsidRDefault="00E810C8">
      <w:pPr>
        <w:pStyle w:val="Heading2"/>
        <w:keepNext w:val="0"/>
        <w:keepLines w:val="0"/>
        <w:spacing w:after="80"/>
        <w:rPr>
          <w:rFonts w:asciiTheme="minorHAnsi" w:hAnsiTheme="minorHAnsi"/>
          <w:b/>
          <w:sz w:val="34"/>
          <w:szCs w:val="34"/>
        </w:rPr>
      </w:pPr>
      <w:bookmarkStart w:id="0" w:name="_zclyuegs6qv3" w:colFirst="0" w:colLast="0"/>
      <w:bookmarkEnd w:id="0"/>
      <w:r w:rsidRPr="00642417">
        <w:rPr>
          <w:rFonts w:asciiTheme="minorHAnsi" w:hAnsiTheme="minorHAnsi"/>
          <w:b/>
          <w:sz w:val="34"/>
          <w:szCs w:val="34"/>
        </w:rPr>
        <w:t>Wood Buffalo and District Labour Council</w:t>
      </w:r>
    </w:p>
    <w:p w14:paraId="00000002" w14:textId="77777777" w:rsidR="00F66459" w:rsidRPr="00642417" w:rsidRDefault="00E810C8">
      <w:pPr>
        <w:pStyle w:val="Heading3"/>
        <w:keepNext w:val="0"/>
        <w:keepLines w:val="0"/>
        <w:spacing w:before="280"/>
        <w:rPr>
          <w:rFonts w:asciiTheme="minorHAnsi" w:hAnsiTheme="minorHAnsi"/>
          <w:b/>
          <w:color w:val="000000"/>
          <w:sz w:val="26"/>
          <w:szCs w:val="26"/>
        </w:rPr>
      </w:pPr>
      <w:bookmarkStart w:id="1" w:name="_vmrae03788c1" w:colFirst="0" w:colLast="0"/>
      <w:bookmarkEnd w:id="1"/>
      <w:r w:rsidRPr="00642417">
        <w:rPr>
          <w:rFonts w:asciiTheme="minorHAnsi" w:hAnsiTheme="minorHAnsi"/>
          <w:b/>
          <w:color w:val="000000"/>
          <w:sz w:val="26"/>
          <w:szCs w:val="26"/>
        </w:rPr>
        <w:t>2025 Trustee Candidate Survey</w:t>
      </w:r>
    </w:p>
    <w:p w14:paraId="00000003" w14:textId="77777777" w:rsidR="00F66459" w:rsidRPr="00642417" w:rsidRDefault="00E810C8">
      <w:pPr>
        <w:pStyle w:val="Heading3"/>
        <w:keepNext w:val="0"/>
        <w:keepLines w:val="0"/>
        <w:spacing w:before="280"/>
        <w:rPr>
          <w:rFonts w:asciiTheme="minorHAnsi" w:hAnsiTheme="minorHAnsi"/>
          <w:b/>
          <w:color w:val="000000"/>
          <w:sz w:val="26"/>
          <w:szCs w:val="26"/>
        </w:rPr>
      </w:pPr>
      <w:bookmarkStart w:id="2" w:name="_3plt0wxgwa5p" w:colFirst="0" w:colLast="0"/>
      <w:bookmarkEnd w:id="2"/>
      <w:r w:rsidRPr="00642417">
        <w:rPr>
          <w:rFonts w:asciiTheme="minorHAnsi" w:hAnsiTheme="minorHAnsi"/>
          <w:b/>
          <w:color w:val="000000"/>
          <w:sz w:val="26"/>
          <w:szCs w:val="26"/>
        </w:rPr>
        <w:t>Introduction</w:t>
      </w:r>
    </w:p>
    <w:p w14:paraId="00000004" w14:textId="77777777" w:rsidR="00F66459" w:rsidRPr="00642417" w:rsidRDefault="00E810C8">
      <w:pPr>
        <w:spacing w:before="240" w:after="240"/>
        <w:rPr>
          <w:rFonts w:asciiTheme="minorHAnsi" w:hAnsiTheme="minorHAnsi"/>
        </w:rPr>
      </w:pPr>
      <w:r w:rsidRPr="00642417">
        <w:rPr>
          <w:rFonts w:asciiTheme="minorHAnsi" w:hAnsiTheme="minorHAnsi"/>
        </w:rPr>
        <w:t>The Wood Buffalo and District Labour Council (WBDLC) represents unionized workers across our region. We advocate for strong public services, local job creation, and a more equitable economy. We're asking candidates to respond to the following questions to help workers and their families understand your positions ahead of the 2025 Trustee election.</w:t>
      </w:r>
    </w:p>
    <w:p w14:paraId="00000005" w14:textId="77777777" w:rsidR="00F66459" w:rsidRPr="00642417" w:rsidRDefault="00000000">
      <w:pPr>
        <w:rPr>
          <w:rFonts w:asciiTheme="minorHAnsi" w:hAnsiTheme="minorHAnsi"/>
        </w:rPr>
      </w:pPr>
      <w:r>
        <w:rPr>
          <w:rFonts w:asciiTheme="minorHAnsi" w:hAnsiTheme="minorHAnsi"/>
        </w:rPr>
        <w:pict w14:anchorId="74AE415A">
          <v:rect id="_x0000_i1025" style="width:0;height:1.5pt" o:hralign="center" o:hrstd="t" o:hr="t" fillcolor="#a0a0a0" stroked="f"/>
        </w:pict>
      </w:r>
    </w:p>
    <w:p w14:paraId="00000006" w14:textId="77777777" w:rsidR="00F66459" w:rsidRPr="00642417" w:rsidRDefault="00E810C8">
      <w:pPr>
        <w:pStyle w:val="Heading3"/>
        <w:keepNext w:val="0"/>
        <w:keepLines w:val="0"/>
        <w:spacing w:before="280"/>
        <w:rPr>
          <w:rFonts w:asciiTheme="minorHAnsi" w:hAnsiTheme="minorHAnsi"/>
          <w:b/>
          <w:color w:val="000000"/>
          <w:sz w:val="26"/>
          <w:szCs w:val="26"/>
        </w:rPr>
      </w:pPr>
      <w:bookmarkStart w:id="3" w:name="_ckc62p2k9x0t" w:colFirst="0" w:colLast="0"/>
      <w:bookmarkEnd w:id="3"/>
      <w:r w:rsidRPr="00642417">
        <w:rPr>
          <w:rFonts w:asciiTheme="minorHAnsi" w:hAnsiTheme="minorHAnsi"/>
          <w:b/>
          <w:color w:val="000000"/>
          <w:sz w:val="26"/>
          <w:szCs w:val="26"/>
        </w:rPr>
        <w:t>Section 1: Your Perspective and Priorities</w:t>
      </w:r>
    </w:p>
    <w:p w14:paraId="00000007" w14:textId="2D344983" w:rsidR="00F66459" w:rsidRPr="00642417" w:rsidRDefault="00E810C8" w:rsidP="00AC3F56">
      <w:pPr>
        <w:pStyle w:val="ListParagraph"/>
        <w:numPr>
          <w:ilvl w:val="0"/>
          <w:numId w:val="1"/>
        </w:numPr>
        <w:spacing w:before="240" w:after="240"/>
        <w:rPr>
          <w:rFonts w:asciiTheme="minorHAnsi" w:hAnsiTheme="minorHAnsi"/>
        </w:rPr>
      </w:pPr>
      <w:r w:rsidRPr="00642417">
        <w:rPr>
          <w:rFonts w:asciiTheme="minorHAnsi" w:hAnsiTheme="minorHAnsi"/>
        </w:rPr>
        <w:t>Why are you running as a Trustee in 2025, and what motivates you to serve this community?</w:t>
      </w:r>
    </w:p>
    <w:p w14:paraId="0CEDF9E1" w14:textId="000D8F26" w:rsidR="000A52EB" w:rsidRPr="00642417" w:rsidRDefault="000A52EB" w:rsidP="000A52EB">
      <w:pPr>
        <w:pStyle w:val="ListParagraph"/>
        <w:numPr>
          <w:ilvl w:val="1"/>
          <w:numId w:val="1"/>
        </w:numPr>
        <w:spacing w:before="240" w:after="240"/>
        <w:rPr>
          <w:rFonts w:asciiTheme="minorHAnsi" w:hAnsiTheme="minorHAnsi"/>
          <w:color w:val="1F497D" w:themeColor="text2"/>
        </w:rPr>
      </w:pPr>
      <w:r w:rsidRPr="00642417">
        <w:rPr>
          <w:rFonts w:asciiTheme="minorHAnsi" w:hAnsiTheme="minorHAnsi"/>
          <w:color w:val="1F497D" w:themeColor="text2"/>
        </w:rPr>
        <w:t>As a mother of two children in the Catholic school district, I have seen firsthand the challenges facing our classrooms and the impact of cutbacks on the staff who support them. These experiences have motivated me to step forward as a Trustee candidate. I believe every student deserves the best education possible, and that means standing up for our teachers, support staff, and families. My goal is to be a strong advocate for positive change and to ensure our schools have the resources and support they need to help every child thrive.</w:t>
      </w:r>
    </w:p>
    <w:p w14:paraId="00000008" w14:textId="2267294C" w:rsidR="00F66459" w:rsidRPr="00642417" w:rsidRDefault="00E810C8" w:rsidP="000A52EB">
      <w:pPr>
        <w:pStyle w:val="ListParagraph"/>
        <w:numPr>
          <w:ilvl w:val="0"/>
          <w:numId w:val="1"/>
        </w:numPr>
        <w:spacing w:before="240" w:after="240"/>
        <w:rPr>
          <w:rFonts w:asciiTheme="minorHAnsi" w:hAnsiTheme="minorHAnsi"/>
        </w:rPr>
      </w:pPr>
      <w:r w:rsidRPr="00642417">
        <w:rPr>
          <w:rFonts w:asciiTheme="minorHAnsi" w:hAnsiTheme="minorHAnsi"/>
        </w:rPr>
        <w:t>What do you see as the most urgent challenges facing Education today?</w:t>
      </w:r>
    </w:p>
    <w:p w14:paraId="10BC6D5A" w14:textId="77777777" w:rsidR="000A52EB" w:rsidRPr="00642417" w:rsidRDefault="000A52EB" w:rsidP="000A52EB">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One of the most urgent challenges is the lack of Educational Assistant (EA) support in classrooms. This puts additional pressure on both teachers and students, particularly when classrooms are large and diverse in learning needs. Teachers want to give every child the attention they deserve, but without proper support, it becomes increasingly difficult to meet the needs of students with learning disabilities or unique challenges.</w:t>
      </w:r>
    </w:p>
    <w:p w14:paraId="27BBCFD7" w14:textId="77777777" w:rsidR="000A52EB" w:rsidRPr="00642417" w:rsidRDefault="000A52EB" w:rsidP="000A52EB">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Another critical issue is the lack of support for rural students, especially those transitioning from their Nations into the Catholic school system. These students often face unique barriers, and without the right resources in place, the transition can be overwhelming for both students and families.</w:t>
      </w:r>
    </w:p>
    <w:p w14:paraId="070693F7" w14:textId="588B7EC2" w:rsidR="000A52EB" w:rsidRPr="00642417" w:rsidRDefault="000A52EB" w:rsidP="000A52EB">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 xml:space="preserve">At the heart of these challenges is the need for stronger investment in staff and student support. By addressing these gaps, we can create an environment where teachers are empowered, students feel supported, and every child </w:t>
      </w:r>
      <w:proofErr w:type="gramStart"/>
      <w:r w:rsidRPr="00642417">
        <w:rPr>
          <w:rFonts w:asciiTheme="minorHAnsi" w:hAnsiTheme="minorHAnsi"/>
          <w:color w:val="1F497D" w:themeColor="text2"/>
        </w:rPr>
        <w:t>has the opportunity to</w:t>
      </w:r>
      <w:proofErr w:type="gramEnd"/>
      <w:r w:rsidRPr="00642417">
        <w:rPr>
          <w:rFonts w:asciiTheme="minorHAnsi" w:hAnsiTheme="minorHAnsi"/>
          <w:color w:val="1F497D" w:themeColor="text2"/>
        </w:rPr>
        <w:t xml:space="preserve"> succeed.</w:t>
      </w:r>
    </w:p>
    <w:p w14:paraId="0EA5FACC" w14:textId="77777777" w:rsidR="000A52EB" w:rsidRPr="00642417" w:rsidRDefault="000A52EB" w:rsidP="000A52EB">
      <w:pPr>
        <w:pStyle w:val="NormalWeb"/>
        <w:rPr>
          <w:rFonts w:asciiTheme="minorHAnsi" w:hAnsiTheme="minorHAnsi"/>
        </w:rPr>
      </w:pPr>
    </w:p>
    <w:p w14:paraId="75952BD1" w14:textId="77777777" w:rsidR="000A52EB" w:rsidRPr="00642417" w:rsidRDefault="000A52EB" w:rsidP="000A52EB">
      <w:pPr>
        <w:pStyle w:val="NormalWeb"/>
        <w:rPr>
          <w:rFonts w:asciiTheme="minorHAnsi" w:hAnsiTheme="minorHAnsi"/>
        </w:rPr>
      </w:pPr>
    </w:p>
    <w:p w14:paraId="19765A0A" w14:textId="77777777" w:rsidR="000A52EB" w:rsidRPr="00642417" w:rsidRDefault="00E810C8" w:rsidP="000A52EB">
      <w:pPr>
        <w:pStyle w:val="ListParagraph"/>
        <w:numPr>
          <w:ilvl w:val="0"/>
          <w:numId w:val="1"/>
        </w:numPr>
        <w:spacing w:before="240" w:after="240"/>
        <w:rPr>
          <w:rFonts w:asciiTheme="minorHAnsi" w:hAnsiTheme="minorHAnsi"/>
        </w:rPr>
      </w:pPr>
      <w:r w:rsidRPr="00642417">
        <w:rPr>
          <w:rFonts w:asciiTheme="minorHAnsi" w:hAnsiTheme="minorHAnsi"/>
        </w:rPr>
        <w:lastRenderedPageBreak/>
        <w:t>What does an inclusive school system look like to you? What is an adequate number of students in a classroom? With an educational assistant?</w:t>
      </w:r>
    </w:p>
    <w:p w14:paraId="2EA4E1C9" w14:textId="17E724AA" w:rsidR="000A52EB" w:rsidRPr="00642417" w:rsidRDefault="000A52EB" w:rsidP="000A52EB">
      <w:pPr>
        <w:pStyle w:val="ListParagraph"/>
        <w:numPr>
          <w:ilvl w:val="1"/>
          <w:numId w:val="1"/>
        </w:numPr>
        <w:spacing w:before="240" w:after="240"/>
        <w:rPr>
          <w:rFonts w:asciiTheme="minorHAnsi" w:hAnsiTheme="minorHAnsi"/>
          <w:color w:val="1F497D" w:themeColor="text2"/>
        </w:rPr>
      </w:pPr>
      <w:r w:rsidRPr="00642417">
        <w:rPr>
          <w:rFonts w:asciiTheme="minorHAnsi" w:hAnsiTheme="minorHAnsi"/>
          <w:color w:val="1F497D" w:themeColor="text2"/>
        </w:rPr>
        <w:t>An inclusive school system is one where every child—regardless of background, ability, or circumstance—feels supported, valued, and able to succeed. This means ensuring that students with diverse learning needs have the resources, accommodations, and encouragement they need to thrive alongside their peers. True inclusion requires not just policies, but also practical support in the classroom.</w:t>
      </w:r>
    </w:p>
    <w:p w14:paraId="253A2C06" w14:textId="3182DE7B" w:rsidR="000A52EB" w:rsidRPr="00642417" w:rsidRDefault="000A52EB" w:rsidP="000A52EB">
      <w:pPr>
        <w:pStyle w:val="NormalWeb"/>
        <w:numPr>
          <w:ilvl w:val="0"/>
          <w:numId w:val="2"/>
        </w:numPr>
        <w:rPr>
          <w:rFonts w:asciiTheme="minorHAnsi" w:hAnsiTheme="minorHAnsi"/>
          <w:color w:val="1F497D" w:themeColor="text2"/>
        </w:rPr>
      </w:pPr>
      <w:r w:rsidRPr="00642417">
        <w:rPr>
          <w:rFonts w:asciiTheme="minorHAnsi" w:hAnsiTheme="minorHAnsi"/>
          <w:color w:val="1F497D" w:themeColor="text2"/>
        </w:rPr>
        <w:t>Class size plays a key role in making inclusion possible. When classrooms are too large, teachers struggle to provide the individualized attention students deserve. An adequate class size is one where teachers can meaningfully engage with each student, and where an Educational Assistant (EA) is available to provide additional support for students with learning needs. The presence of EAs is not optional—it is essential. With smaller class sizes and EA support, teachers are empowered to teach effectively, and students are given the best opportunity to reach their full potential.</w:t>
      </w:r>
    </w:p>
    <w:p w14:paraId="0000000A" w14:textId="77777777" w:rsidR="00F66459" w:rsidRPr="00642417" w:rsidRDefault="00000000">
      <w:pPr>
        <w:rPr>
          <w:rFonts w:asciiTheme="minorHAnsi" w:hAnsiTheme="minorHAnsi"/>
        </w:rPr>
      </w:pPr>
      <w:r>
        <w:rPr>
          <w:rFonts w:asciiTheme="minorHAnsi" w:hAnsiTheme="minorHAnsi"/>
          <w:color w:val="1F497D" w:themeColor="text2"/>
        </w:rPr>
        <w:pict w14:anchorId="4D82034A">
          <v:rect id="_x0000_i1026" style="width:0;height:1.5pt" o:hralign="center" o:hrstd="t" o:hr="t" fillcolor="#a0a0a0" stroked="f"/>
        </w:pict>
      </w:r>
    </w:p>
    <w:p w14:paraId="0000000B" w14:textId="77777777" w:rsidR="00F66459" w:rsidRPr="00642417" w:rsidRDefault="00E810C8">
      <w:pPr>
        <w:pStyle w:val="Heading3"/>
        <w:keepNext w:val="0"/>
        <w:keepLines w:val="0"/>
        <w:spacing w:before="280"/>
        <w:rPr>
          <w:rFonts w:asciiTheme="minorHAnsi" w:hAnsiTheme="minorHAnsi"/>
          <w:b/>
          <w:color w:val="000000"/>
          <w:sz w:val="26"/>
          <w:szCs w:val="26"/>
        </w:rPr>
      </w:pPr>
      <w:bookmarkStart w:id="4" w:name="_1ig42dc8c635" w:colFirst="0" w:colLast="0"/>
      <w:bookmarkEnd w:id="4"/>
      <w:r w:rsidRPr="00642417">
        <w:rPr>
          <w:rFonts w:asciiTheme="minorHAnsi" w:hAnsiTheme="minorHAnsi"/>
          <w:b/>
          <w:color w:val="000000"/>
          <w:sz w:val="26"/>
          <w:szCs w:val="26"/>
        </w:rPr>
        <w:t>Section 2: Handling of Education Funding and working with Government</w:t>
      </w:r>
    </w:p>
    <w:p w14:paraId="0000000C" w14:textId="2918E2B5" w:rsidR="00F66459" w:rsidRPr="00642417" w:rsidRDefault="00E810C8" w:rsidP="000A52EB">
      <w:pPr>
        <w:pStyle w:val="ListParagraph"/>
        <w:numPr>
          <w:ilvl w:val="0"/>
          <w:numId w:val="1"/>
        </w:numPr>
        <w:spacing w:before="240" w:after="240"/>
        <w:rPr>
          <w:rFonts w:asciiTheme="minorHAnsi" w:hAnsiTheme="minorHAnsi"/>
        </w:rPr>
      </w:pPr>
      <w:r w:rsidRPr="00642417">
        <w:rPr>
          <w:rFonts w:asciiTheme="minorHAnsi" w:hAnsiTheme="minorHAnsi"/>
        </w:rPr>
        <w:t>Please give your thoughts on public funding of Education in Alberta. What areas will you advocate for and why?</w:t>
      </w:r>
    </w:p>
    <w:p w14:paraId="620F10F8" w14:textId="77777777" w:rsidR="00AC3F56" w:rsidRPr="00642417" w:rsidRDefault="00AC3F56" w:rsidP="00AC3F56">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Public funding in education is essential to building a strong and inclusive school system. I believe funding must prioritize students who require additional support due to learning disabilities or coded needs. Every child deserves the chance to succeed without feeling excluded from a regular classroom environment. That means ensuring Educational Assistants (EAs) are available where needed, especially in large classrooms, so teachers can focus on teaching and students receive the support they deserve.</w:t>
      </w:r>
    </w:p>
    <w:p w14:paraId="770AE4B7" w14:textId="77777777" w:rsidR="00AC3F56" w:rsidRPr="00642417" w:rsidRDefault="00AC3F56" w:rsidP="00AC3F56">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I will advocate for stronger investment in tools and programs that are tailored to individual learning styles, such as speech-to-text programs and other adaptive technologies. These resources should be guided by each student’s IPP (Individual Program Plan) so that their unique needs are met.</w:t>
      </w:r>
    </w:p>
    <w:p w14:paraId="381F7003" w14:textId="41C7D7F8" w:rsidR="000A52EB" w:rsidRPr="00642417" w:rsidRDefault="00AC3F56" w:rsidP="00AC3F56">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Equally important is equipping teachers with the right training and resources to support students effectively, while ensuring that EA support is consistently available. Properly funded classrooms empower teachers, strengthen students’ confidence, and allow every child to reach their full potential.</w:t>
      </w:r>
    </w:p>
    <w:p w14:paraId="1E224143" w14:textId="77777777" w:rsidR="00642417" w:rsidRPr="00642417" w:rsidRDefault="00642417" w:rsidP="00642417">
      <w:pPr>
        <w:pStyle w:val="NormalWeb"/>
        <w:rPr>
          <w:rFonts w:asciiTheme="minorHAnsi" w:hAnsiTheme="minorHAnsi"/>
        </w:rPr>
      </w:pPr>
    </w:p>
    <w:p w14:paraId="459547A1" w14:textId="77777777" w:rsidR="00642417" w:rsidRPr="00642417" w:rsidRDefault="00642417" w:rsidP="00642417">
      <w:pPr>
        <w:pStyle w:val="NormalWeb"/>
        <w:rPr>
          <w:rFonts w:asciiTheme="minorHAnsi" w:hAnsiTheme="minorHAnsi"/>
        </w:rPr>
      </w:pPr>
    </w:p>
    <w:p w14:paraId="477D1F95" w14:textId="77777777" w:rsidR="00642417" w:rsidRPr="00642417" w:rsidRDefault="00642417" w:rsidP="00642417">
      <w:pPr>
        <w:pStyle w:val="NormalWeb"/>
        <w:rPr>
          <w:rFonts w:asciiTheme="minorHAnsi" w:hAnsiTheme="minorHAnsi"/>
        </w:rPr>
      </w:pPr>
    </w:p>
    <w:p w14:paraId="0000000D" w14:textId="6330F46F" w:rsidR="00F66459" w:rsidRPr="00642417" w:rsidRDefault="00E810C8" w:rsidP="00642417">
      <w:pPr>
        <w:pStyle w:val="ListParagraph"/>
        <w:numPr>
          <w:ilvl w:val="0"/>
          <w:numId w:val="1"/>
        </w:numPr>
        <w:spacing w:before="240" w:after="240"/>
        <w:rPr>
          <w:rFonts w:asciiTheme="minorHAnsi" w:hAnsiTheme="minorHAnsi"/>
        </w:rPr>
      </w:pPr>
      <w:r w:rsidRPr="00642417">
        <w:rPr>
          <w:rFonts w:asciiTheme="minorHAnsi" w:hAnsiTheme="minorHAnsi"/>
        </w:rPr>
        <w:t xml:space="preserve">Do you, as a potential trustee, plan on standing up to the Minister of Education to advocate for students and staff in this division if need be? </w:t>
      </w:r>
      <w:proofErr w:type="gramStart"/>
      <w:r w:rsidRPr="00642417">
        <w:rPr>
          <w:rFonts w:asciiTheme="minorHAnsi" w:hAnsiTheme="minorHAnsi"/>
        </w:rPr>
        <w:t>Give  an</w:t>
      </w:r>
      <w:proofErr w:type="gramEnd"/>
      <w:r w:rsidRPr="00642417">
        <w:rPr>
          <w:rFonts w:asciiTheme="minorHAnsi" w:hAnsiTheme="minorHAnsi"/>
        </w:rPr>
        <w:t xml:space="preserve"> example of an issue that you plan to advocate on if elected </w:t>
      </w:r>
      <w:proofErr w:type="gramStart"/>
      <w:r w:rsidRPr="00642417">
        <w:rPr>
          <w:rFonts w:asciiTheme="minorHAnsi" w:hAnsiTheme="minorHAnsi"/>
        </w:rPr>
        <w:t>into</w:t>
      </w:r>
      <w:proofErr w:type="gramEnd"/>
      <w:r w:rsidRPr="00642417">
        <w:rPr>
          <w:rFonts w:asciiTheme="minorHAnsi" w:hAnsiTheme="minorHAnsi"/>
        </w:rPr>
        <w:t xml:space="preserve"> this role.</w:t>
      </w:r>
    </w:p>
    <w:p w14:paraId="0EB1FBDC" w14:textId="1C28A642" w:rsidR="00642417" w:rsidRPr="00642417" w:rsidRDefault="00642417" w:rsidP="00642417">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Yes, I will absolutely stand up to the Minister of Education when necessary to advocate for the needs of our students and staff. I know firsthand the difference that strong advocacy can make. My daughter had a learning comprehension disability, and without my persistence in working with the schools to ensure she received the proper testing and supports, she may never have graduated. Because of that support, she not only completed high school but went on to succeed as a social worker, giving back to her First Nation community.</w:t>
      </w:r>
    </w:p>
    <w:p w14:paraId="66FB6E74" w14:textId="77777777" w:rsidR="00642417" w:rsidRPr="00642417" w:rsidRDefault="00642417" w:rsidP="00642417">
      <w:pPr>
        <w:pStyle w:val="NormalWeb"/>
        <w:numPr>
          <w:ilvl w:val="1"/>
          <w:numId w:val="1"/>
        </w:numPr>
        <w:rPr>
          <w:rFonts w:asciiTheme="minorHAnsi" w:hAnsiTheme="minorHAnsi"/>
        </w:rPr>
      </w:pPr>
      <w:r w:rsidRPr="00642417">
        <w:rPr>
          <w:rFonts w:asciiTheme="minorHAnsi" w:hAnsiTheme="minorHAnsi"/>
          <w:color w:val="1F497D" w:themeColor="text2"/>
        </w:rPr>
        <w:t>This experience taught me the power of advocacy and reinforced my belief that every student deserves access to the supports they need to succeed. As a trustee, I will bring that same determination and strong values to stand up for students, families, and school staff—ensuring their voices are heard and their needs prioritized</w:t>
      </w:r>
      <w:r w:rsidRPr="00642417">
        <w:rPr>
          <w:rFonts w:asciiTheme="minorHAnsi" w:hAnsiTheme="minorHAnsi"/>
        </w:rPr>
        <w:t>.</w:t>
      </w:r>
    </w:p>
    <w:p w14:paraId="491FC763" w14:textId="77777777" w:rsidR="00642417" w:rsidRPr="00642417" w:rsidRDefault="00642417" w:rsidP="00642417">
      <w:pPr>
        <w:spacing w:before="240" w:after="240"/>
        <w:ind w:left="1080"/>
        <w:rPr>
          <w:rFonts w:asciiTheme="minorHAnsi" w:hAnsiTheme="minorHAnsi"/>
        </w:rPr>
      </w:pPr>
    </w:p>
    <w:p w14:paraId="0000000E" w14:textId="77777777" w:rsidR="00F66459" w:rsidRPr="00642417" w:rsidRDefault="00000000">
      <w:pPr>
        <w:rPr>
          <w:rFonts w:asciiTheme="minorHAnsi" w:hAnsiTheme="minorHAnsi"/>
        </w:rPr>
      </w:pPr>
      <w:r>
        <w:rPr>
          <w:rFonts w:asciiTheme="minorHAnsi" w:hAnsiTheme="minorHAnsi"/>
        </w:rPr>
        <w:pict w14:anchorId="4F316E9D">
          <v:rect id="_x0000_i1027" style="width:0;height:1.5pt" o:hralign="center" o:hrstd="t" o:hr="t" fillcolor="#a0a0a0" stroked="f"/>
        </w:pict>
      </w:r>
    </w:p>
    <w:p w14:paraId="0000000F" w14:textId="77777777" w:rsidR="00F66459" w:rsidRPr="00642417" w:rsidRDefault="00E810C8">
      <w:pPr>
        <w:pStyle w:val="Heading3"/>
        <w:keepNext w:val="0"/>
        <w:keepLines w:val="0"/>
        <w:spacing w:before="280"/>
        <w:rPr>
          <w:rFonts w:asciiTheme="minorHAnsi" w:hAnsiTheme="minorHAnsi"/>
          <w:b/>
          <w:color w:val="000000"/>
          <w:sz w:val="26"/>
          <w:szCs w:val="26"/>
        </w:rPr>
      </w:pPr>
      <w:bookmarkStart w:id="5" w:name="_wptxotow78p9" w:colFirst="0" w:colLast="0"/>
      <w:bookmarkEnd w:id="5"/>
      <w:r w:rsidRPr="00642417">
        <w:rPr>
          <w:rFonts w:asciiTheme="minorHAnsi" w:hAnsiTheme="minorHAnsi"/>
          <w:b/>
          <w:color w:val="000000"/>
          <w:sz w:val="26"/>
          <w:szCs w:val="26"/>
        </w:rPr>
        <w:t>Section 3: Working with Employees of the Division</w:t>
      </w:r>
    </w:p>
    <w:p w14:paraId="00000010" w14:textId="04492C83" w:rsidR="00F66459" w:rsidRPr="00642417" w:rsidRDefault="00E810C8" w:rsidP="00642417">
      <w:pPr>
        <w:pStyle w:val="ListParagraph"/>
        <w:numPr>
          <w:ilvl w:val="0"/>
          <w:numId w:val="1"/>
        </w:numPr>
        <w:spacing w:before="240" w:after="240"/>
        <w:rPr>
          <w:rFonts w:asciiTheme="minorHAnsi" w:hAnsiTheme="minorHAnsi"/>
        </w:rPr>
      </w:pPr>
      <w:r w:rsidRPr="00642417">
        <w:rPr>
          <w:rFonts w:asciiTheme="minorHAnsi" w:hAnsiTheme="minorHAnsi"/>
        </w:rPr>
        <w:t>In a Trustee role you will be working with CUPE, ATA, Administration, and Out of Scope employees. How do you plan on addressing the concerns of all these groups? How will you be staying in touch with the employees of the division you are running in?</w:t>
      </w:r>
    </w:p>
    <w:p w14:paraId="722FEAED" w14:textId="77777777" w:rsidR="00642417" w:rsidRPr="00642417" w:rsidRDefault="00642417" w:rsidP="00642417">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I believe the foundation of strong leadership is listening and collaboration. Each of these groups—CUPE, ATA, Administration, and Out of Scope employees—brings an important perspective to our education system, and their voices deserve to be heard. As a Trustee, I will approach each group with respect, transparency, and a willingness to listen to their concerns and ideas.</w:t>
      </w:r>
    </w:p>
    <w:p w14:paraId="335473B8" w14:textId="77777777" w:rsidR="00642417" w:rsidRPr="00642417" w:rsidRDefault="00642417" w:rsidP="00642417">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To stay connected, I plan to maintain open lines of communication through regular meetings, school visits, and active participation in community events. I also believe in creating safe spaces where employees feel comfortable bringing forward their challenges and suggestions. By engaging directly with staff and fostering ongoing dialogue, I can better understand the realities they face and advocate effectively on their behalf.</w:t>
      </w:r>
    </w:p>
    <w:p w14:paraId="34BE517E" w14:textId="0C79A998" w:rsidR="00642417" w:rsidRPr="00642417" w:rsidRDefault="00642417" w:rsidP="00642417">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My goal is to build trust and ensure that decisions reflect the collective needs of students, staff, and our broader school community</w:t>
      </w:r>
    </w:p>
    <w:p w14:paraId="00000011" w14:textId="56119EBB" w:rsidR="00F66459" w:rsidRPr="00642417" w:rsidRDefault="00E810C8" w:rsidP="00642417">
      <w:pPr>
        <w:pStyle w:val="ListParagraph"/>
        <w:numPr>
          <w:ilvl w:val="0"/>
          <w:numId w:val="1"/>
        </w:numPr>
        <w:spacing w:before="240" w:after="240"/>
        <w:rPr>
          <w:rFonts w:asciiTheme="minorHAnsi" w:hAnsiTheme="minorHAnsi"/>
        </w:rPr>
      </w:pPr>
      <w:r w:rsidRPr="00642417">
        <w:rPr>
          <w:rFonts w:asciiTheme="minorHAnsi" w:hAnsiTheme="minorHAnsi"/>
        </w:rPr>
        <w:t>How do you feel about being involved in contract negotiations with union leaders? Do you have any experience in union negotiations?</w:t>
      </w:r>
    </w:p>
    <w:p w14:paraId="1FCC294A" w14:textId="77777777" w:rsidR="00642417" w:rsidRPr="00642417" w:rsidRDefault="00642417" w:rsidP="00642417">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lastRenderedPageBreak/>
        <w:t>I believe being involved in contract negotiations with union leaders is an important responsibility of a Trustee, as it directly impacts the well-being of staff and, ultimately, the success of our students. I approach this role with respect for unions and the vital work their members do every day. While I do not have direct experience in union negotiations, I do have experience advocating strongly for fairness, equity, and support within the education system.</w:t>
      </w:r>
    </w:p>
    <w:p w14:paraId="5F08221D" w14:textId="6A9CF4E5" w:rsidR="00642417" w:rsidRPr="00642417" w:rsidRDefault="00642417" w:rsidP="00642417">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My commitment is to listen with an open mind, understand the needs being presented, and work toward solutions that balance the interests of staff, students, and the broader community. I believe collaboration, transparency, and respect are the keys to building strong, productive relationships with union leaders.</w:t>
      </w:r>
    </w:p>
    <w:p w14:paraId="00000012" w14:textId="28FD5495" w:rsidR="00F66459" w:rsidRPr="00642417" w:rsidRDefault="00E810C8" w:rsidP="00642417">
      <w:pPr>
        <w:pStyle w:val="ListParagraph"/>
        <w:numPr>
          <w:ilvl w:val="0"/>
          <w:numId w:val="1"/>
        </w:numPr>
        <w:spacing w:before="240" w:after="240"/>
        <w:rPr>
          <w:rFonts w:asciiTheme="minorHAnsi" w:hAnsiTheme="minorHAnsi"/>
        </w:rPr>
      </w:pPr>
      <w:r w:rsidRPr="00642417">
        <w:rPr>
          <w:rFonts w:asciiTheme="minorHAnsi" w:hAnsiTheme="minorHAnsi"/>
        </w:rPr>
        <w:t>Do you, as a potential trustee, plan on keeping with the current policies to support staff health and safety?</w:t>
      </w:r>
    </w:p>
    <w:p w14:paraId="4DBAF197" w14:textId="77777777" w:rsidR="00642417" w:rsidRPr="00642417" w:rsidRDefault="00642417" w:rsidP="00642417">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Yes. Supporting staff health and safety is not optional—it is essential. I am committed to upholding and strengthening policies that protect the well-being of all staff members. When staff feel safe, supported, and valued, they are better able to focus on their important work of educating and supporting our students. As a trustee, I will ensure that health and safety remain a top priority and that staff voices are heard when policies are reviewed or updated.</w:t>
      </w:r>
    </w:p>
    <w:p w14:paraId="6D747D71" w14:textId="77777777" w:rsidR="00642417" w:rsidRPr="00642417" w:rsidRDefault="00642417" w:rsidP="00642417">
      <w:pPr>
        <w:spacing w:before="240" w:after="240"/>
        <w:rPr>
          <w:rFonts w:asciiTheme="minorHAnsi" w:hAnsiTheme="minorHAnsi"/>
        </w:rPr>
      </w:pPr>
    </w:p>
    <w:p w14:paraId="00000013" w14:textId="044B0DF1" w:rsidR="00F66459" w:rsidRPr="00642417" w:rsidRDefault="00E810C8" w:rsidP="00642417">
      <w:pPr>
        <w:pStyle w:val="ListParagraph"/>
        <w:numPr>
          <w:ilvl w:val="0"/>
          <w:numId w:val="1"/>
        </w:numPr>
        <w:spacing w:before="240" w:after="240"/>
        <w:rPr>
          <w:rFonts w:asciiTheme="minorHAnsi" w:hAnsiTheme="minorHAnsi"/>
        </w:rPr>
      </w:pPr>
      <w:r w:rsidRPr="00642417">
        <w:rPr>
          <w:rFonts w:asciiTheme="minorHAnsi" w:hAnsiTheme="minorHAnsi"/>
        </w:rPr>
        <w:t>Some school boards have been changing their structure and contracting out more jobs within the school board. As union leaders we are completely opposed to this change. What will you do to ensure all jobs in the bargaining units are kept and workers keep their positions?</w:t>
      </w:r>
    </w:p>
    <w:p w14:paraId="3145D69D" w14:textId="77777777" w:rsidR="00642417" w:rsidRPr="00642417" w:rsidRDefault="00642417" w:rsidP="00642417">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I believe strongly in protecting the jobs of those who are already dedicated to serving our schools and students. Contracting out erodes stability, weakens relationships within the school community, and undermines the value of the skilled workers we already have. If elected as trustee, I will advocate to ensure that positions within the bargaining units remain secure, and that staff are treated with fairness, dignity, and respect.</w:t>
      </w:r>
    </w:p>
    <w:p w14:paraId="00000014" w14:textId="0FCF43C4" w:rsidR="00F66459" w:rsidRDefault="00642417" w:rsidP="00642417">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Our schools thrive when staff feel valued and supported in their work. My priority will always be to protect local jobs, maintain strong partnerships with union leaders, and ensure that decisions made at the board level strengthen—not diminish—the foundation of our education system.</w:t>
      </w:r>
    </w:p>
    <w:p w14:paraId="4666171B" w14:textId="77777777" w:rsidR="00642417" w:rsidRDefault="00642417" w:rsidP="00642417">
      <w:pPr>
        <w:pStyle w:val="NormalWeb"/>
        <w:rPr>
          <w:rFonts w:asciiTheme="minorHAnsi" w:hAnsiTheme="minorHAnsi"/>
          <w:color w:val="1F497D" w:themeColor="text2"/>
        </w:rPr>
      </w:pPr>
    </w:p>
    <w:p w14:paraId="3A8B2C2E" w14:textId="77777777" w:rsidR="00642417" w:rsidRDefault="00642417" w:rsidP="00642417">
      <w:pPr>
        <w:pStyle w:val="NormalWeb"/>
        <w:rPr>
          <w:rFonts w:asciiTheme="minorHAnsi" w:hAnsiTheme="minorHAnsi"/>
          <w:color w:val="1F497D" w:themeColor="text2"/>
        </w:rPr>
      </w:pPr>
    </w:p>
    <w:p w14:paraId="6985CD6E" w14:textId="77777777" w:rsidR="00642417" w:rsidRPr="00642417" w:rsidRDefault="00642417" w:rsidP="00642417">
      <w:pPr>
        <w:pStyle w:val="NormalWeb"/>
        <w:rPr>
          <w:rFonts w:asciiTheme="minorHAnsi" w:hAnsiTheme="minorHAnsi"/>
          <w:color w:val="1F497D" w:themeColor="text2"/>
        </w:rPr>
      </w:pPr>
    </w:p>
    <w:p w14:paraId="00000015" w14:textId="77777777" w:rsidR="00F66459" w:rsidRPr="00642417" w:rsidRDefault="00E810C8">
      <w:pPr>
        <w:pStyle w:val="Heading3"/>
        <w:keepNext w:val="0"/>
        <w:keepLines w:val="0"/>
        <w:spacing w:before="280"/>
        <w:rPr>
          <w:rFonts w:asciiTheme="minorHAnsi" w:hAnsiTheme="minorHAnsi"/>
          <w:b/>
          <w:color w:val="000000"/>
          <w:sz w:val="26"/>
          <w:szCs w:val="26"/>
        </w:rPr>
      </w:pPr>
      <w:bookmarkStart w:id="6" w:name="_rb51e7lpcss8" w:colFirst="0" w:colLast="0"/>
      <w:bookmarkEnd w:id="6"/>
      <w:r w:rsidRPr="00642417">
        <w:rPr>
          <w:rFonts w:asciiTheme="minorHAnsi" w:hAnsiTheme="minorHAnsi"/>
          <w:b/>
          <w:color w:val="000000"/>
          <w:sz w:val="26"/>
          <w:szCs w:val="26"/>
        </w:rPr>
        <w:lastRenderedPageBreak/>
        <w:t>Section 4: Working with Families and the Community</w:t>
      </w:r>
    </w:p>
    <w:p w14:paraId="00000016" w14:textId="77777777" w:rsidR="00F66459" w:rsidRPr="00642417" w:rsidRDefault="00F66459">
      <w:pPr>
        <w:rPr>
          <w:rFonts w:asciiTheme="minorHAnsi" w:hAnsiTheme="minorHAnsi"/>
        </w:rPr>
      </w:pPr>
    </w:p>
    <w:p w14:paraId="00000017" w14:textId="5992A153" w:rsidR="00F66459" w:rsidRPr="00642417" w:rsidRDefault="00E810C8" w:rsidP="00642417">
      <w:pPr>
        <w:pStyle w:val="ListParagraph"/>
        <w:numPr>
          <w:ilvl w:val="0"/>
          <w:numId w:val="1"/>
        </w:numPr>
        <w:rPr>
          <w:rFonts w:asciiTheme="minorHAnsi" w:hAnsiTheme="minorHAnsi"/>
        </w:rPr>
      </w:pPr>
      <w:r w:rsidRPr="00642417">
        <w:rPr>
          <w:rFonts w:asciiTheme="minorHAnsi" w:hAnsiTheme="minorHAnsi"/>
        </w:rPr>
        <w:t xml:space="preserve">In a trustee role there are many stakeholders. Students, families, the community, staff, and administration. We know that here in Fort McMurray we have many different needs and programs.  How do you plan on hearing the needs of all stakeholders? </w:t>
      </w:r>
    </w:p>
    <w:p w14:paraId="42C2FA4C" w14:textId="77777777" w:rsidR="00642417" w:rsidRPr="00642417" w:rsidRDefault="00642417" w:rsidP="00642417">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I believe every stakeholder deserves to have their voice heard, because strong schools are built on strong relationships. As a trustee, I will make it a priority to listen directly to students, families, staff, administration, and community members through regular school visits, open forums, and ongoing conversations. I will also use surveys and other tools to ensure those who cannot attend in person still have a way to share their input.</w:t>
      </w:r>
    </w:p>
    <w:p w14:paraId="4D090435" w14:textId="77777777" w:rsidR="00642417" w:rsidRPr="00642417" w:rsidRDefault="00642417" w:rsidP="00642417">
      <w:pPr>
        <w:pStyle w:val="NormalWeb"/>
        <w:numPr>
          <w:ilvl w:val="1"/>
          <w:numId w:val="1"/>
        </w:numPr>
        <w:rPr>
          <w:rFonts w:asciiTheme="minorHAnsi" w:hAnsiTheme="minorHAnsi"/>
          <w:color w:val="1F497D" w:themeColor="text2"/>
        </w:rPr>
      </w:pPr>
      <w:r w:rsidRPr="00642417">
        <w:rPr>
          <w:rFonts w:asciiTheme="minorHAnsi" w:hAnsiTheme="minorHAnsi"/>
          <w:color w:val="1F497D" w:themeColor="text2"/>
        </w:rPr>
        <w:t>Fort McMurray is diverse, with unique needs across different schools and communities. By staying accessible, transparent, and committed to open dialogue, I will ensure that decisions reflect the experiences and priorities of all stakeholders—not just a select few. My goal is to be a true representative of the entire school community.</w:t>
      </w:r>
    </w:p>
    <w:p w14:paraId="00000019" w14:textId="77777777" w:rsidR="00F66459" w:rsidRPr="00642417" w:rsidRDefault="00F66459" w:rsidP="00642417">
      <w:pPr>
        <w:pStyle w:val="ListParagraph"/>
        <w:ind w:left="1440"/>
        <w:rPr>
          <w:rFonts w:asciiTheme="minorHAnsi" w:hAnsiTheme="minorHAnsi"/>
        </w:rPr>
      </w:pPr>
    </w:p>
    <w:sectPr w:rsidR="00F66459" w:rsidRPr="0064241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AE"/>
    <w:multiLevelType w:val="hybridMultilevel"/>
    <w:tmpl w:val="11FC38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B7917D8"/>
    <w:multiLevelType w:val="hybridMultilevel"/>
    <w:tmpl w:val="E45C2D52"/>
    <w:lvl w:ilvl="0" w:tplc="1CD43052">
      <w:start w:val="1"/>
      <w:numFmt w:val="decimal"/>
      <w:lvlText w:val="%1."/>
      <w:lvlJc w:val="left"/>
      <w:pPr>
        <w:ind w:left="720" w:hanging="360"/>
      </w:pPr>
      <w:rPr>
        <w:rFonts w:ascii="Arial" w:eastAsia="Arial" w:hAnsi="Arial" w:cs="Arial"/>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06410914">
    <w:abstractNumId w:val="1"/>
  </w:num>
  <w:num w:numId="2" w16cid:durableId="46570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59"/>
    <w:rsid w:val="000A52EB"/>
    <w:rsid w:val="002531A9"/>
    <w:rsid w:val="00642417"/>
    <w:rsid w:val="00AC3F56"/>
    <w:rsid w:val="00E810C8"/>
    <w:rsid w:val="00F66459"/>
    <w:rsid w:val="00F92B95"/>
    <w:rsid w:val="00FE3B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79C2"/>
  <w15:docId w15:val="{073FE53B-BBD9-4621-9464-8189BE09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A52EB"/>
    <w:pPr>
      <w:ind w:left="720"/>
      <w:contextualSpacing/>
    </w:pPr>
  </w:style>
  <w:style w:type="paragraph" w:styleId="NormalWeb">
    <w:name w:val="Normal (Web)"/>
    <w:basedOn w:val="Normal"/>
    <w:uiPriority w:val="99"/>
    <w:unhideWhenUsed/>
    <w:rsid w:val="000A52EB"/>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2857">
      <w:bodyDiv w:val="1"/>
      <w:marLeft w:val="0"/>
      <w:marRight w:val="0"/>
      <w:marTop w:val="0"/>
      <w:marBottom w:val="0"/>
      <w:divBdr>
        <w:top w:val="none" w:sz="0" w:space="0" w:color="auto"/>
        <w:left w:val="none" w:sz="0" w:space="0" w:color="auto"/>
        <w:bottom w:val="none" w:sz="0" w:space="0" w:color="auto"/>
        <w:right w:val="none" w:sz="0" w:space="0" w:color="auto"/>
      </w:divBdr>
    </w:div>
    <w:div w:id="229509143">
      <w:bodyDiv w:val="1"/>
      <w:marLeft w:val="0"/>
      <w:marRight w:val="0"/>
      <w:marTop w:val="0"/>
      <w:marBottom w:val="0"/>
      <w:divBdr>
        <w:top w:val="none" w:sz="0" w:space="0" w:color="auto"/>
        <w:left w:val="none" w:sz="0" w:space="0" w:color="auto"/>
        <w:bottom w:val="none" w:sz="0" w:space="0" w:color="auto"/>
        <w:right w:val="none" w:sz="0" w:space="0" w:color="auto"/>
      </w:divBdr>
    </w:div>
    <w:div w:id="240138324">
      <w:bodyDiv w:val="1"/>
      <w:marLeft w:val="0"/>
      <w:marRight w:val="0"/>
      <w:marTop w:val="0"/>
      <w:marBottom w:val="0"/>
      <w:divBdr>
        <w:top w:val="none" w:sz="0" w:space="0" w:color="auto"/>
        <w:left w:val="none" w:sz="0" w:space="0" w:color="auto"/>
        <w:bottom w:val="none" w:sz="0" w:space="0" w:color="auto"/>
        <w:right w:val="none" w:sz="0" w:space="0" w:color="auto"/>
      </w:divBdr>
    </w:div>
    <w:div w:id="471674294">
      <w:bodyDiv w:val="1"/>
      <w:marLeft w:val="0"/>
      <w:marRight w:val="0"/>
      <w:marTop w:val="0"/>
      <w:marBottom w:val="0"/>
      <w:divBdr>
        <w:top w:val="none" w:sz="0" w:space="0" w:color="auto"/>
        <w:left w:val="none" w:sz="0" w:space="0" w:color="auto"/>
        <w:bottom w:val="none" w:sz="0" w:space="0" w:color="auto"/>
        <w:right w:val="none" w:sz="0" w:space="0" w:color="auto"/>
      </w:divBdr>
    </w:div>
    <w:div w:id="545534087">
      <w:bodyDiv w:val="1"/>
      <w:marLeft w:val="0"/>
      <w:marRight w:val="0"/>
      <w:marTop w:val="0"/>
      <w:marBottom w:val="0"/>
      <w:divBdr>
        <w:top w:val="none" w:sz="0" w:space="0" w:color="auto"/>
        <w:left w:val="none" w:sz="0" w:space="0" w:color="auto"/>
        <w:bottom w:val="none" w:sz="0" w:space="0" w:color="auto"/>
        <w:right w:val="none" w:sz="0" w:space="0" w:color="auto"/>
      </w:divBdr>
    </w:div>
    <w:div w:id="929854963">
      <w:bodyDiv w:val="1"/>
      <w:marLeft w:val="0"/>
      <w:marRight w:val="0"/>
      <w:marTop w:val="0"/>
      <w:marBottom w:val="0"/>
      <w:divBdr>
        <w:top w:val="none" w:sz="0" w:space="0" w:color="auto"/>
        <w:left w:val="none" w:sz="0" w:space="0" w:color="auto"/>
        <w:bottom w:val="none" w:sz="0" w:space="0" w:color="auto"/>
        <w:right w:val="none" w:sz="0" w:space="0" w:color="auto"/>
      </w:divBdr>
    </w:div>
    <w:div w:id="1047414142">
      <w:bodyDiv w:val="1"/>
      <w:marLeft w:val="0"/>
      <w:marRight w:val="0"/>
      <w:marTop w:val="0"/>
      <w:marBottom w:val="0"/>
      <w:divBdr>
        <w:top w:val="none" w:sz="0" w:space="0" w:color="auto"/>
        <w:left w:val="none" w:sz="0" w:space="0" w:color="auto"/>
        <w:bottom w:val="none" w:sz="0" w:space="0" w:color="auto"/>
        <w:right w:val="none" w:sz="0" w:space="0" w:color="auto"/>
      </w:divBdr>
    </w:div>
    <w:div w:id="1281649152">
      <w:bodyDiv w:val="1"/>
      <w:marLeft w:val="0"/>
      <w:marRight w:val="0"/>
      <w:marTop w:val="0"/>
      <w:marBottom w:val="0"/>
      <w:divBdr>
        <w:top w:val="none" w:sz="0" w:space="0" w:color="auto"/>
        <w:left w:val="none" w:sz="0" w:space="0" w:color="auto"/>
        <w:bottom w:val="none" w:sz="0" w:space="0" w:color="auto"/>
        <w:right w:val="none" w:sz="0" w:space="0" w:color="auto"/>
      </w:divBdr>
    </w:div>
    <w:div w:id="140544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Misty preshyon-snook</dc:creator>
  <cp:lastModifiedBy>CUPE 1505 Returning Officer</cp:lastModifiedBy>
  <cp:revision>2</cp:revision>
  <dcterms:created xsi:type="dcterms:W3CDTF">2025-10-02T04:04:00Z</dcterms:created>
  <dcterms:modified xsi:type="dcterms:W3CDTF">2025-10-02T04:04:00Z</dcterms:modified>
</cp:coreProperties>
</file>